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A96" w:rsidRDefault="00A23A4C">
      <w:pPr>
        <w:spacing w:after="0" w:line="240" w:lineRule="auto"/>
        <w:jc w:val="center"/>
      </w:pPr>
      <w:r>
        <w:fldChar w:fldCharType="begin"/>
      </w:r>
      <w:r>
        <w:instrText xml:space="preserve"> IMPORT "http://www.arcat.com/clients/gfx/overdoor.gif" \* MERGEFORMAT \d  \x \y</w:instrText>
      </w:r>
      <w:r>
        <w:fldChar w:fldCharType="separate"/>
      </w:r>
      <w:r>
        <w:rPr>
          <w:noProof/>
        </w:rPr>
        <w:drawing>
          <wp:inline distT="0" distB="0" distL="0" distR="0">
            <wp:extent cx="0" cy="0"/>
            <wp:effectExtent l="0" t="0" r="0" b="0"/>
            <wp:docPr id="1" name="Picture rId1B94843E" descr="http://www.arcat.com/clients/gfx/overdo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1B94843E" descr="http://www.arcat.com/clients/gfx/overdoor.gif"/>
                    <pic:cNvPicPr>
                      <a:picLocks noChangeAspect="1" noChangeArrowheads="1"/>
                    </pic:cNvPicPr>
                  </pic:nvPicPr>
                  <pic:blipFill>
                    <a:blip r:link="rId7"/>
                    <a:srcRect/>
                    <a:stretch>
                      <a:fillRect/>
                    </a:stretch>
                  </pic:blipFill>
                  <pic:spPr bwMode="auto">
                    <a:xfrm>
                      <a:off x="0" y="0"/>
                      <a:ext cx="0" cy="0"/>
                    </a:xfrm>
                    <a:prstGeom prst="rect">
                      <a:avLst/>
                    </a:prstGeom>
                    <a:noFill/>
                  </pic:spPr>
                </pic:pic>
              </a:graphicData>
            </a:graphic>
          </wp:inline>
        </w:drawing>
      </w:r>
      <w:r>
        <w:rPr>
          <w:noProof/>
        </w:rPr>
        <w:fldChar w:fldCharType="end"/>
      </w:r>
      <w:r w:rsidRPr="009A30B1">
        <w:rPr>
          <w:noProof/>
        </w:rPr>
        <w:drawing>
          <wp:inline distT="0" distB="0" distL="0" distR="0">
            <wp:extent cx="2924175"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4175" cy="914400"/>
                    </a:xfrm>
                    <a:prstGeom prst="rect">
                      <a:avLst/>
                    </a:prstGeom>
                    <a:noFill/>
                    <a:ln>
                      <a:noFill/>
                    </a:ln>
                  </pic:spPr>
                </pic:pic>
              </a:graphicData>
            </a:graphic>
          </wp:inline>
        </w:drawing>
      </w:r>
    </w:p>
    <w:p w:rsidR="00DA5A96" w:rsidRDefault="00A23A4C">
      <w:pPr>
        <w:pStyle w:val="ARCATTitle"/>
        <w:jc w:val="center"/>
      </w:pPr>
      <w:r>
        <w:t>SECTION 08 36 00</w:t>
      </w:r>
    </w:p>
    <w:p w:rsidR="00DA5A96" w:rsidRDefault="00A23A4C">
      <w:pPr>
        <w:pStyle w:val="ARCATTitle"/>
        <w:jc w:val="center"/>
      </w:pPr>
      <w:r>
        <w:t>SECTIONAL OVERHEAD DOORS</w:t>
      </w:r>
    </w:p>
    <w:p w:rsidR="00DA5A96" w:rsidRDefault="00DA5A96">
      <w:pPr>
        <w:pStyle w:val="ARCATNormal"/>
      </w:pPr>
    </w:p>
    <w:p w:rsidR="00DA5A96" w:rsidRDefault="00A23A4C">
      <w:pPr>
        <w:pStyle w:val="ARCATTitle"/>
        <w:jc w:val="center"/>
        <w:rPr>
          <w:i/>
        </w:rPr>
      </w:pPr>
      <w:r>
        <w:rPr>
          <w:i/>
        </w:rPr>
        <w:t>Copyright 2007 - 2018 ARCAT, Inc. - All rights reserved</w:t>
      </w:r>
    </w:p>
    <w:p w:rsidR="00DA5A96" w:rsidRDefault="00DA5A96">
      <w:pPr>
        <w:pStyle w:val="ARCATNormal"/>
      </w:pPr>
    </w:p>
    <w:p w:rsidR="00DA5A96" w:rsidRDefault="00A23A4C">
      <w:pPr>
        <w:pStyle w:val="ARCATnote"/>
      </w:pPr>
      <w:r>
        <w:t>** NOTE TO SPECIFIER ** Overhead Door Corporation; Commercial Sectional Overhead Door products.</w:t>
      </w:r>
      <w:r>
        <w:br/>
        <w:t>This section is based on the products of Overhead Door Corporation, which is located at:</w:t>
      </w:r>
      <w:r>
        <w:br/>
        <w:t>2501 S.</w:t>
      </w:r>
      <w:r>
        <w:t xml:space="preserve"> State Hwy. 121 Suite 200</w:t>
      </w:r>
      <w:r>
        <w:br/>
        <w:t>Lewisville, TX 75067</w:t>
      </w:r>
      <w:r>
        <w:br/>
        <w:t>Toll Free Tel: (800) 275-3290</w:t>
      </w:r>
      <w:r>
        <w:br/>
        <w:t>Tel: (469) 549-7100</w:t>
      </w:r>
      <w:r>
        <w:br/>
        <w:t>Fax: (972) 906-1499</w:t>
      </w:r>
      <w:r>
        <w:br/>
        <w:t>Email:</w:t>
      </w:r>
      <w:hyperlink r:id="rId9" w:history="1">
        <w:r>
          <w:rPr>
            <w:color w:val="802020"/>
            <w:u w:val="single"/>
          </w:rPr>
          <w:t>arcat@overheaddoor.com</w:t>
        </w:r>
      </w:hyperlink>
      <w:r>
        <w:br/>
      </w:r>
      <w:proofErr w:type="spellStart"/>
      <w:r>
        <w:t>Web:</w:t>
      </w:r>
      <w:hyperlink r:id="rId10" w:history="1">
        <w:r>
          <w:rPr>
            <w:color w:val="802020"/>
            <w:u w:val="single"/>
          </w:rPr>
          <w:t>http</w:t>
        </w:r>
        <w:proofErr w:type="spellEnd"/>
        <w:r>
          <w:rPr>
            <w:color w:val="802020"/>
            <w:u w:val="single"/>
          </w:rPr>
          <w:t>://www.overheaddoor.com</w:t>
        </w:r>
      </w:hyperlink>
      <w:r>
        <w:br/>
      </w:r>
      <w:r>
        <w:br/>
        <w:t>Overhead Door Corporation pioneered the upward-acting door industry, inventing t</w:t>
      </w:r>
      <w:r>
        <w:t>he first upward-acting door in 1921 and the first electric door opener in 1926. Today, we continue to be the industry leader through the strength of our product innovation, superior craftsmanship and outstanding customer support, underscoring a legacy of q</w:t>
      </w:r>
      <w:r>
        <w:t>uality, expertise and integrity. That's why design and construction professionals specify Overhead Door Corporation products more often than any other brand.</w:t>
      </w:r>
      <w:r>
        <w:br/>
        <w:t>.</w:t>
      </w:r>
      <w:r>
        <w:br/>
        <w:t>This specification includes Overhead Door Corporation Commercial Sectional Overhead Door product</w:t>
      </w:r>
      <w:r>
        <w:t>s including Insulated Sectional Overhead Doors, Steel Sectional Overhead Doors, Glazed Aluminum Sectional Overhead Doors, and Knockout Sectional Overhead Doors. Contact Overhead Door for support in selecting doors to meet your criteria.</w:t>
      </w:r>
      <w:r>
        <w:br/>
      </w:r>
      <w:bookmarkStart w:id="0" w:name="_GoBack"/>
      <w:bookmarkEnd w:id="0"/>
    </w:p>
    <w:p w:rsidR="ABFFABFF" w:rsidRDefault="ABFFABFF" w:rsidP="ABFFABFF">
      <w:pPr>
        <w:pStyle w:val="ARCATPart"/>
        <w:numPr>
          <w:ilvl w:val="0"/>
          <w:numId w:val="1"/>
        </w:numPr>
      </w:pPr>
      <w:r>
        <w:t>GENERAL</w:t>
      </w:r>
    </w:p>
    <w:p w:rsidR="ABFFABFF" w:rsidRDefault="ABFFABFF" w:rsidP="ABFFABFF">
      <w:pPr>
        <w:pStyle w:val="ARCATArticle"/>
      </w:pPr>
      <w:r>
        <w:t>SECTION INCLUDES</w:t>
      </w:r>
    </w:p>
    <w:p w:rsidR="ABFFABFF" w:rsidRDefault="ABFFABFF" w:rsidP="ABFFABFF">
      <w:pPr>
        <w:pStyle w:val="ARCATParagraph"/>
      </w:pPr>
      <w:r>
        <w:t>Steel Sectional Overhead Doors.</w:t>
      </w:r>
    </w:p>
    <w:p w:rsidR="ABFFABFF" w:rsidRDefault="ABFFABFF" w:rsidP="ABFFABFF">
      <w:pPr>
        <w:pStyle w:val="ARCATParagraph"/>
      </w:pPr>
      <w:r>
        <w:t>Operating Hardware, tracks, and support.</w:t>
      </w:r>
    </w:p>
    <w:p w:rsidR="ABFFABFF" w:rsidRDefault="ABFFABFF" w:rsidP="ABFFABFF">
      <w:pPr>
        <w:pStyle w:val="ARCATArticle"/>
      </w:pPr>
      <w:r>
        <w:t>RELATED SECTIONS</w:t>
      </w:r>
    </w:p>
    <w:p w:rsidR="00DA5A96" w:rsidRDefault="00A23A4C">
      <w:pPr>
        <w:pStyle w:val="ARCATnote"/>
      </w:pPr>
      <w:r>
        <w:t>** NOTE TO SPECIFIER *</w:t>
      </w:r>
      <w:proofErr w:type="gramStart"/>
      <w:r>
        <w:t>*  Delete</w:t>
      </w:r>
      <w:proofErr w:type="gramEnd"/>
      <w:r>
        <w:t xml:space="preserve"> any sections below not relevant to this project; add others as required.</w:t>
      </w:r>
    </w:p>
    <w:p w:rsidR="ABFFABFF" w:rsidRDefault="ABFFABFF" w:rsidP="ABFFABFF">
      <w:pPr>
        <w:pStyle w:val="ARCATParagraph"/>
      </w:pPr>
      <w:r>
        <w:t>Section 03 30 00 - Cast-in-Place Concrete.</w:t>
      </w:r>
    </w:p>
    <w:p w:rsidR="ABFFABFF" w:rsidRDefault="ABFFABFF" w:rsidP="ABFFABFF">
      <w:pPr>
        <w:pStyle w:val="ARCATParagraph"/>
      </w:pPr>
      <w:r>
        <w:t>Section 04 22 00 - Surface-Bonded Concrete Unit Masonry.</w:t>
      </w:r>
    </w:p>
    <w:p w:rsidR="ABFFABFF" w:rsidRDefault="ABFFABFF" w:rsidP="ABFFABFF">
      <w:pPr>
        <w:pStyle w:val="ARCATParagraph"/>
      </w:pPr>
      <w:r>
        <w:t>Section 05 50 00 - Metal Fabrications.</w:t>
      </w:r>
    </w:p>
    <w:p w:rsidR="ABFFABFF" w:rsidRDefault="ABFFABFF" w:rsidP="ABFFABFF">
      <w:pPr>
        <w:pStyle w:val="ARCATParagraph"/>
      </w:pPr>
      <w:r>
        <w:t>Section 06 11 00 - Wood Framing.</w:t>
      </w:r>
    </w:p>
    <w:p w:rsidR="ABFFABFF" w:rsidRDefault="ABFFABFF" w:rsidP="ABFFABFF">
      <w:pPr>
        <w:pStyle w:val="ARCATParagraph"/>
      </w:pPr>
      <w:r>
        <w:t>Section 07 90 00 - Joint Protection.</w:t>
      </w:r>
    </w:p>
    <w:p w:rsidR="ABFFABFF" w:rsidRDefault="ABFFABFF" w:rsidP="ABFFABFF">
      <w:pPr>
        <w:pStyle w:val="ARCATParagraph"/>
      </w:pPr>
      <w:r>
        <w:lastRenderedPageBreak/>
        <w:t>Section 08 71 53 - Security Door Hardware.</w:t>
      </w:r>
    </w:p>
    <w:p w:rsidR="ABFFABFF" w:rsidRDefault="ABFFABFF" w:rsidP="ABFFABFF">
      <w:pPr>
        <w:pStyle w:val="ARCATParagraph"/>
      </w:pPr>
      <w:r>
        <w:t>Section 09 90 00 - Painting and Coating.</w:t>
      </w:r>
    </w:p>
    <w:p w:rsidR="ABFFABFF" w:rsidRDefault="ABFFABFF" w:rsidP="ABFFABFF">
      <w:pPr>
        <w:pStyle w:val="ARCATParagraph"/>
      </w:pPr>
      <w:r>
        <w:t>Section 11 12 26 - Parking Fee Coin Collection Equipment.</w:t>
      </w:r>
    </w:p>
    <w:p w:rsidR="ABFFABFF" w:rsidRDefault="ABFFABFF" w:rsidP="ABFFABFF">
      <w:pPr>
        <w:pStyle w:val="ARCATParagraph"/>
      </w:pPr>
      <w:r>
        <w:t>Section 26 27 16 - Electrical Cabinets and Enclosures.</w:t>
      </w:r>
    </w:p>
    <w:p w:rsidR="ABFFABFF" w:rsidRDefault="ABFFABFF" w:rsidP="ABFFABFF">
      <w:pPr>
        <w:pStyle w:val="ARCATParagraph"/>
      </w:pPr>
      <w:r>
        <w:t>Section 26 05 00 - Common Work Results for Electrical.</w:t>
      </w:r>
    </w:p>
    <w:p w:rsidR="ABFFABFF" w:rsidRDefault="ABFFABFF" w:rsidP="ABFFABFF">
      <w:pPr>
        <w:pStyle w:val="ARCATArticle"/>
      </w:pPr>
      <w:r>
        <w:t>REFERENCES</w:t>
      </w:r>
    </w:p>
    <w:p w:rsidR="00DA5A96" w:rsidRDefault="00A23A4C">
      <w:pPr>
        <w:pStyle w:val="ARCATnote"/>
      </w:pPr>
      <w:r>
        <w:t>** NOTE TO SPECIFIER *</w:t>
      </w:r>
      <w:proofErr w:type="gramStart"/>
      <w:r>
        <w:t>*  Delete</w:t>
      </w:r>
      <w:proofErr w:type="gramEnd"/>
      <w:r>
        <w:t xml:space="preserve"> references from the list below that are not actually required</w:t>
      </w:r>
      <w:r>
        <w:t xml:space="preserve"> by the text of the edited section.</w:t>
      </w:r>
    </w:p>
    <w:p w:rsidR="ABFFABFF" w:rsidRDefault="ABFFABFF" w:rsidP="ABFFABFF">
      <w:pPr>
        <w:pStyle w:val="ARCATParagraph"/>
      </w:pPr>
      <w:r>
        <w:t>ANSI/DASMA 102 - American National Standard Specifications for Sectional Overhead Type Doors.</w:t>
      </w:r>
    </w:p>
    <w:p w:rsidR="ABFFABFF" w:rsidRDefault="ABFFABFF" w:rsidP="ABFFABFF">
      <w:pPr>
        <w:pStyle w:val="ARCATArticle"/>
      </w:pPr>
      <w:r>
        <w:t>DESIGN / PERFORMANCE REQUIREMENTS</w:t>
      </w:r>
    </w:p>
    <w:p w:rsidR="00DA5A96" w:rsidRDefault="00A23A4C">
      <w:pPr>
        <w:pStyle w:val="ARCATnote"/>
      </w:pPr>
      <w:r>
        <w:t>** NOTE TO SPECIFIER *</w:t>
      </w:r>
      <w:proofErr w:type="gramStart"/>
      <w:r>
        <w:t>*  Edit</w:t>
      </w:r>
      <w:proofErr w:type="gramEnd"/>
      <w:r>
        <w:t xml:space="preserve"> the following paragraph for power operators as required. Delet</w:t>
      </w:r>
      <w:r>
        <w:t>e if not required.</w:t>
      </w:r>
    </w:p>
    <w:p w:rsidR="ABFFABFF" w:rsidRDefault="ABFFABFF" w:rsidP="ABFFABFF">
      <w:pPr>
        <w:pStyle w:val="ARCATParagraph"/>
      </w:pPr>
      <w:r>
        <w:t>Wiring Connections: Requirements for electrical characteristics.</w:t>
      </w:r>
    </w:p>
    <w:p w:rsidR="ABFFABFF" w:rsidRDefault="ABFFABFF" w:rsidP="ABFFABFF">
      <w:pPr>
        <w:pStyle w:val="ARCATSubPara"/>
      </w:pPr>
      <w:r>
        <w:t>115 volts, single phase, 60 Hz.</w:t>
      </w:r>
    </w:p>
    <w:p w:rsidR="ABFFABFF" w:rsidRDefault="ABFFABFF" w:rsidP="ABFFABFF">
      <w:pPr>
        <w:pStyle w:val="ARCATSubPara"/>
      </w:pPr>
      <w:r>
        <w:t>230 volts, single phase, 60 Hz.</w:t>
      </w:r>
    </w:p>
    <w:p w:rsidR="ABFFABFF" w:rsidRDefault="ABFFABFF" w:rsidP="ABFFABFF">
      <w:pPr>
        <w:pStyle w:val="ARCATSubPara"/>
      </w:pPr>
      <w:r>
        <w:t xml:space="preserve">230 volts, three </w:t>
      </w:r>
      <w:proofErr w:type="gramStart"/>
      <w:r>
        <w:t>phase</w:t>
      </w:r>
      <w:proofErr w:type="gramEnd"/>
      <w:r>
        <w:t>, 60 Hz.</w:t>
      </w:r>
    </w:p>
    <w:p w:rsidR="ABFFABFF" w:rsidRDefault="ABFFABFF" w:rsidP="ABFFABFF">
      <w:pPr>
        <w:pStyle w:val="ARCATSubPara"/>
      </w:pPr>
      <w:r>
        <w:t xml:space="preserve">460 volts, three </w:t>
      </w:r>
      <w:proofErr w:type="gramStart"/>
      <w:r>
        <w:t>phase</w:t>
      </w:r>
      <w:proofErr w:type="gramEnd"/>
      <w:r>
        <w:t>, 60 Hz.</w:t>
      </w:r>
    </w:p>
    <w:p w:rsidR="ABFFABFF" w:rsidRDefault="ABFFABFF" w:rsidP="ABFFABFF">
      <w:pPr>
        <w:pStyle w:val="ARCATParagraph"/>
      </w:pPr>
      <w:r>
        <w:t>Single-Source Responsibility: Provide doors, tracks, motors, and accessories from one manufacturer for each type of door. Provide secondary components from source acceptable to manufacturer of primary components.</w:t>
      </w:r>
    </w:p>
    <w:p w:rsidR="ABFFABFF" w:rsidRDefault="ABFFABFF" w:rsidP="ABFFABFF">
      <w:pPr>
        <w:pStyle w:val="ARCATArticle"/>
      </w:pPr>
      <w:r>
        <w:t>SUBMITTALS</w:t>
      </w:r>
    </w:p>
    <w:p w:rsidR="ABFFABFF" w:rsidRDefault="ABFFABFF" w:rsidP="ABFFABFF">
      <w:pPr>
        <w:pStyle w:val="ARCATParagraph"/>
      </w:pPr>
      <w:r>
        <w:t>Submit under provisions of Section 01 30 00.</w:t>
      </w:r>
    </w:p>
    <w:p w:rsidR="ABFFABFF" w:rsidRDefault="ABFFABFF" w:rsidP="ABFFABFF">
      <w:pPr>
        <w:pStyle w:val="ARCATParagraph"/>
      </w:pPr>
      <w:r>
        <w:t>Product Data:  Manufacturer's data sheets on each product to be used, including:</w:t>
      </w:r>
    </w:p>
    <w:p w:rsidR="ABFFABFF" w:rsidRDefault="ABFFABFF" w:rsidP="ABFFABFF">
      <w:pPr>
        <w:pStyle w:val="ARCATSubPara"/>
      </w:pPr>
      <w:r>
        <w:t>Preparation instructions and recommendations.</w:t>
      </w:r>
    </w:p>
    <w:p w:rsidR="ABFFABFF" w:rsidRDefault="ABFFABFF" w:rsidP="ABFFABFF">
      <w:pPr>
        <w:pStyle w:val="ARCATSubPara"/>
      </w:pPr>
      <w:r>
        <w:t>Storage and handling requirements and recommendations.</w:t>
      </w:r>
    </w:p>
    <w:p w:rsidR="ABFFABFF" w:rsidRDefault="ABFFABFF" w:rsidP="ABFFABFF">
      <w:pPr>
        <w:pStyle w:val="ARCATSubPara"/>
      </w:pPr>
      <w:r>
        <w:t>Installation methods.</w:t>
      </w:r>
    </w:p>
    <w:p w:rsidR="ABFFABFF" w:rsidRDefault="ABFFABFF" w:rsidP="ABFFABFF">
      <w:pPr>
        <w:pStyle w:val="ARCATParagraph"/>
      </w:pPr>
      <w:r>
        <w:t>Shop Drawings: Indicate plans and elevations including opening dimensions and required tolerances, connection details, anchorage spacing, hardware locations, and installation details.</w:t>
      </w:r>
    </w:p>
    <w:p w:rsidR="ABFFABFF" w:rsidRDefault="ABFFABFF" w:rsidP="ABFFABFF">
      <w:pPr>
        <w:pStyle w:val="ARCATParagraph"/>
      </w:pPr>
      <w:r>
        <w:t>Manufacturer's Certificates: Certify products meet or exceed specified requirements.</w:t>
      </w:r>
    </w:p>
    <w:p w:rsidR="ABFFABFF" w:rsidRDefault="ABFFABFF" w:rsidP="ABFFABFF">
      <w:pPr>
        <w:pStyle w:val="ARCATParagraph"/>
      </w:pPr>
      <w:r>
        <w:t>Operation and Maintenance Data.</w:t>
      </w:r>
    </w:p>
    <w:p w:rsidR="ABFFABFF" w:rsidRDefault="ABFFABFF" w:rsidP="ABFFABFF">
      <w:pPr>
        <w:pStyle w:val="ARCATArticle"/>
      </w:pPr>
      <w:r>
        <w:t>QUALITY ASSURANCE</w:t>
      </w:r>
    </w:p>
    <w:p w:rsidR="ABFFABFF" w:rsidRDefault="ABFFABFF" w:rsidP="ABFFABFF">
      <w:pPr>
        <w:pStyle w:val="ARCATParagraph"/>
      </w:pPr>
      <w:r>
        <w:t>Manufacturer Qualifications: Company specializing in manufacturing products specified in this section with minimum five years documented experience.</w:t>
      </w:r>
    </w:p>
    <w:p w:rsidR="ABFFABFF" w:rsidRDefault="ABFFABFF" w:rsidP="ABFFABFF">
      <w:pPr>
        <w:pStyle w:val="ARCATParagraph"/>
      </w:pPr>
      <w:r>
        <w:t>Installer Qualifications: Authorized representative of the manufacturer with minimum five years documented experience.</w:t>
      </w:r>
    </w:p>
    <w:p w:rsidR="ABFFABFF" w:rsidRDefault="ABFFABFF" w:rsidP="ABFFABFF">
      <w:pPr>
        <w:pStyle w:val="ARCATParagraph"/>
      </w:pPr>
      <w:r>
        <w:t xml:space="preserve">Products Requiring Electrical Connection: Listed and classified by Underwriters Laboratories, Inc. acceptable to authority having jurisdiction as suitable for purpose </w:t>
      </w:r>
      <w:r>
        <w:lastRenderedPageBreak/>
        <w:t>specified.</w:t>
      </w:r>
    </w:p>
    <w:p w:rsidR="ABFFABFF" w:rsidRDefault="ABFFABFF" w:rsidP="ABFFABFF">
      <w:pPr>
        <w:pStyle w:val="ARCATArticle"/>
      </w:pPr>
      <w:r>
        <w:t>DELIVERY, STORAGE, AND HANDLING</w:t>
      </w:r>
    </w:p>
    <w:p w:rsidR="ABFFABFF" w:rsidRDefault="ABFFABFF" w:rsidP="ABFFABFF">
      <w:pPr>
        <w:pStyle w:val="ARCATParagraph"/>
      </w:pPr>
      <w:r>
        <w:t>Store products in manufacturer's unopened labeled packaging until ready for installation.</w:t>
      </w:r>
    </w:p>
    <w:p w:rsidR="ABFFABFF" w:rsidRDefault="ABFFABFF" w:rsidP="ABFFABFF">
      <w:pPr>
        <w:pStyle w:val="ARCATParagraph"/>
      </w:pPr>
      <w:r>
        <w:t>Protect materials from exposure to moisture until ready for installation.</w:t>
      </w:r>
    </w:p>
    <w:p w:rsidR="ABFFABFF" w:rsidRDefault="ABFFABFF" w:rsidP="ABFFABFF">
      <w:pPr>
        <w:pStyle w:val="ARCATParagraph"/>
      </w:pPr>
      <w:r>
        <w:t>Store materials in a dry, ventilated weathertight location.</w:t>
      </w:r>
    </w:p>
    <w:p w:rsidR="ABFFABFF" w:rsidRDefault="ABFFABFF" w:rsidP="ABFFABFF">
      <w:pPr>
        <w:pStyle w:val="ARCATArticle"/>
      </w:pPr>
      <w:r>
        <w:t>PROJECT CONDITIONS</w:t>
      </w:r>
    </w:p>
    <w:p w:rsidR="ABFFABFF" w:rsidRDefault="ABFFABFF" w:rsidP="ABFFABFF">
      <w:pPr>
        <w:pStyle w:val="ARCATParagraph"/>
      </w:pPr>
      <w:r>
        <w:t>Pre-Installation Conference: Convene a pre-installation conference just prior to commencement of field operations, to establish procedures to maintain optimum working conditions and to coordinate this work with related and adjacent work.</w:t>
      </w:r>
    </w:p>
    <w:p w:rsidR="ABFFABFF" w:rsidRDefault="ABFFABFF" w:rsidP="ABFFABFF">
      <w:pPr>
        <w:pStyle w:val="ARCATArticle"/>
      </w:pPr>
      <w:r>
        <w:t>WARRANTY</w:t>
      </w:r>
    </w:p>
    <w:p w:rsidR="00DA5A96" w:rsidRDefault="00A23A4C">
      <w:pPr>
        <w:pStyle w:val="ARCATnote"/>
      </w:pPr>
      <w:r>
        <w:t>** NOTE TO SPECIFIER *</w:t>
      </w:r>
      <w:proofErr w:type="gramStart"/>
      <w:r>
        <w:t>*  Warranty</w:t>
      </w:r>
      <w:proofErr w:type="gramEnd"/>
      <w:r>
        <w:t xml:space="preserve"> for Series 418, 422, 421, 423, 426, 427, 4</w:t>
      </w:r>
      <w:r>
        <w:t>32, 416, 429, 424, 430, 511 and 521 commercial sectional doors is 1 Year and covered under General Conditions of Contract.</w:t>
      </w:r>
    </w:p>
    <w:p w:rsidR="ABFFABFF" w:rsidRDefault="ABFFABFF" w:rsidP="ABFFABFF">
      <w:pPr>
        <w:pStyle w:val="ARCATParagraph"/>
      </w:pPr>
      <w:r>
        <w:t>Warranty: Manufacturer's limited door and operators System warranty for 10 years against delamination of polystyrene foam from steel face.</w:t>
      </w:r>
    </w:p>
    <w:p w:rsidR="ABFFABFF" w:rsidRDefault="ABFFABFF" w:rsidP="ABFFABFF">
      <w:pPr>
        <w:pStyle w:val="ARCATPart"/>
        <w:numPr>
          <w:ilvl w:val="0"/>
          <w:numId w:val="1"/>
        </w:numPr>
      </w:pPr>
      <w:r>
        <w:t>PRODUCTS</w:t>
      </w:r>
    </w:p>
    <w:p w:rsidR="ABFFABFF" w:rsidRDefault="ABFFABFF" w:rsidP="ABFFABFF">
      <w:pPr>
        <w:pStyle w:val="ARCATArticle"/>
      </w:pPr>
      <w:r>
        <w:t>MANUFACTURERS</w:t>
      </w:r>
    </w:p>
    <w:p w:rsidR="ABFFABFF" w:rsidRDefault="ABFFABFF" w:rsidP="ABFFABFF">
      <w:pPr>
        <w:pStyle w:val="ARCATParagraph"/>
      </w:pPr>
      <w:r>
        <w:t>Acceptable Manufacturer: Overhead Door Corporation, which is located at: 2501 S. State Hwy. 121 Suite 200; Lewisville, TX 75067; Toll Free Tel: (800) 275-3290; Tel: (469) 549-7100; Fax: (972) 906-1499; Email:</w:t>
      </w:r>
      <w:hyperlink r:id="rId11" w:history="1">
        <w:r>
          <w:rPr>
            <w:color w:val="802020"/>
            <w:u w:val="single"/>
          </w:rPr>
          <w:t>arcat@overheaddoor.com</w:t>
        </w:r>
      </w:hyperlink>
      <w:r>
        <w:t xml:space="preserve">; </w:t>
      </w:r>
      <w:proofErr w:type="spellStart"/>
      <w:r>
        <w:t>Web:</w:t>
      </w:r>
      <w:hyperlink r:id="rId12" w:history="1">
        <w:r>
          <w:rPr>
            <w:color w:val="802020"/>
            <w:u w:val="single"/>
          </w:rPr>
          <w:t>http</w:t>
        </w:r>
        <w:proofErr w:type="spellEnd"/>
        <w:r>
          <w:rPr>
            <w:color w:val="802020"/>
            <w:u w:val="single"/>
          </w:rPr>
          <w:t>://www.overheaddoor.com</w:t>
        </w:r>
      </w:hyperlink>
    </w:p>
    <w:p w:rsidR="ABFFABFF" w:rsidRDefault="ABFFABFF" w:rsidP="ABFFABFF">
      <w:pPr>
        <w:pStyle w:val="ARCATParagraph"/>
      </w:pPr>
      <w:r>
        <w:t>Requests for substitutions will be considered in accordance with provisions of Section 01 60 00.</w:t>
      </w:r>
    </w:p>
    <w:p w:rsidR="ABFFABFF" w:rsidRDefault="ABFFABFF" w:rsidP="ABFFABFF">
      <w:pPr>
        <w:pStyle w:val="ARCATArticle"/>
      </w:pPr>
      <w:r>
        <w:t>STEEL SECTIONAL OVERHEAD DOORS</w:t>
      </w:r>
    </w:p>
    <w:p w:rsidR="00DA5A96" w:rsidRDefault="00A23A4C">
      <w:pPr>
        <w:pStyle w:val="ARCATnote"/>
      </w:pPr>
      <w:r>
        <w:t xml:space="preserve">** NOTE TO SPECIFIER ** Overhead Door Corporation 423 Series Steel Doors are available up to a maximum width of 14 feet 2 inches and a maximum height of 24 feet 1 inch. Edit as required to suit project </w:t>
      </w:r>
      <w:r>
        <w:t>requirements.</w:t>
      </w:r>
    </w:p>
    <w:p w:rsidR="ABFFABFF" w:rsidRDefault="ABFFABFF" w:rsidP="ABFFABFF">
      <w:pPr>
        <w:pStyle w:val="ARCATParagraph"/>
      </w:pPr>
      <w:r>
        <w:t>Insulated Steel Sectional Overhead Doors: 423 Series Insulated Steel Doors by Overhead Door Corporation. Units shall have the following characteristics:</w:t>
      </w:r>
    </w:p>
    <w:p w:rsidR="ABFFABFF" w:rsidRDefault="ABFFABFF" w:rsidP="ABFFABFF">
      <w:pPr>
        <w:pStyle w:val="ARCATSubPara"/>
      </w:pPr>
      <w:r>
        <w:t xml:space="preserve">Door Assembly: Insulated steel door assembly of roll formed steel type with tongue and groove meeting rails and box shaped </w:t>
      </w:r>
      <w:proofErr w:type="gramStart"/>
      <w:r>
        <w:t>20 gauge</w:t>
      </w:r>
      <w:proofErr w:type="gramEnd"/>
      <w:r>
        <w:t xml:space="preserve"> stile construction.</w:t>
      </w:r>
    </w:p>
    <w:p w:rsidR="ABFFABFF" w:rsidRDefault="ABFFABFF" w:rsidP="ABFFABFF">
      <w:pPr>
        <w:pStyle w:val="ARCATSubSub1"/>
      </w:pPr>
      <w:r>
        <w:t>Panel Thickness: 2 inches (51 mm).</w:t>
      </w:r>
    </w:p>
    <w:p w:rsidR="ABFFABFF" w:rsidRDefault="ABFFABFF" w:rsidP="ABFFABFF">
      <w:pPr>
        <w:pStyle w:val="ARCATSubSub1"/>
      </w:pPr>
      <w:r>
        <w:t>Exterior Surface: Ribbed.</w:t>
      </w:r>
    </w:p>
    <w:p w:rsidR="ABFFABFF" w:rsidRDefault="ABFFABFF" w:rsidP="ABFFABFF">
      <w:pPr>
        <w:pStyle w:val="ARCATSubSub1"/>
      </w:pPr>
      <w:r>
        <w:t xml:space="preserve">Exterior Steel: </w:t>
      </w:r>
      <w:proofErr w:type="gramStart"/>
      <w:r>
        <w:t>20 gauge</w:t>
      </w:r>
      <w:proofErr w:type="gramEnd"/>
      <w:r>
        <w:t>, galvanized steel</w:t>
      </w:r>
    </w:p>
    <w:p w:rsidR="ABFFABFF" w:rsidRDefault="ABFFABFF" w:rsidP="ABFFABFF">
      <w:pPr>
        <w:pStyle w:val="ARCATSubSub1"/>
      </w:pPr>
      <w:r>
        <w:t xml:space="preserve">Center and End Stiles: </w:t>
      </w:r>
      <w:proofErr w:type="gramStart"/>
      <w:r>
        <w:t>20 gauge</w:t>
      </w:r>
      <w:proofErr w:type="gramEnd"/>
      <w:r>
        <w:t xml:space="preserve"> steel.</w:t>
      </w:r>
    </w:p>
    <w:p w:rsidR="ABFFABFF" w:rsidRDefault="ABFFABFF" w:rsidP="ABFFABFF">
      <w:pPr>
        <w:pStyle w:val="ARCATSubSub1"/>
      </w:pPr>
      <w:r>
        <w:t>Insulation: 1-5/</w:t>
      </w:r>
      <w:proofErr w:type="gramStart"/>
      <w:r>
        <w:t>8 inch</w:t>
      </w:r>
      <w:proofErr w:type="gramEnd"/>
      <w:r>
        <w:t xml:space="preserve"> expanded polystyrene.</w:t>
      </w:r>
    </w:p>
    <w:p w:rsidR="ABFFABFF" w:rsidRDefault="ABFFABFF" w:rsidP="ABFFABFF">
      <w:pPr>
        <w:pStyle w:val="ARCATSubSub1"/>
      </w:pPr>
      <w:r>
        <w:t>Thermal Values:</w:t>
      </w:r>
    </w:p>
    <w:p w:rsidR="ABFFABFF" w:rsidRDefault="ABFFABFF" w:rsidP="ABFFABFF">
      <w:pPr>
        <w:pStyle w:val="ARCATSubSub2"/>
      </w:pPr>
      <w:r>
        <w:t>Polystyrene - R-value of 7.64;</w:t>
      </w:r>
    </w:p>
    <w:p w:rsidR="ABFFABFF" w:rsidRDefault="ABFFABFF" w:rsidP="ABFFABFF">
      <w:pPr>
        <w:pStyle w:val="ARCATSubPara"/>
      </w:pPr>
      <w:r>
        <w:t>Finish and Color: Two coat baked-on polyester with white exterior and white interior color.</w:t>
      </w:r>
    </w:p>
    <w:p w:rsidR="00DA5A96" w:rsidRDefault="00A23A4C">
      <w:pPr>
        <w:pStyle w:val="ARCATnote"/>
      </w:pPr>
      <w:r>
        <w:t>** NOTE TO SPECIFIER *</w:t>
      </w:r>
      <w:proofErr w:type="gramStart"/>
      <w:r>
        <w:t>*  Edit</w:t>
      </w:r>
      <w:proofErr w:type="gramEnd"/>
      <w:r>
        <w:t xml:space="preserve"> the following paragraphs using the applicable building code to determine the actual loading </w:t>
      </w:r>
      <w:r>
        <w:t>required. Coordinate with the manufacturer for the selection of doors to meet the required criteria.</w:t>
      </w:r>
    </w:p>
    <w:p w:rsidR="ABFFABFF" w:rsidRDefault="ABFFABFF" w:rsidP="ABFFABFF">
      <w:pPr>
        <w:pStyle w:val="ARCATSubPara"/>
      </w:pPr>
      <w:r>
        <w:lastRenderedPageBreak/>
        <w:t>Wind Load Design: Design as calculated in accordance with applicable code as follows:</w:t>
      </w:r>
    </w:p>
    <w:p w:rsidR="ABFFABFF" w:rsidRDefault="ABFFABFF" w:rsidP="ABFFABFF">
      <w:pPr>
        <w:pStyle w:val="ARCATSubSub1"/>
      </w:pPr>
      <w:r>
        <w:t xml:space="preserve">Design pressure of plus 50.0/ minus 56.0 </w:t>
      </w:r>
      <w:proofErr w:type="spellStart"/>
      <w:r>
        <w:t>lb</w:t>
      </w:r>
      <w:proofErr w:type="spellEnd"/>
      <w:r>
        <w:t>/</w:t>
      </w:r>
      <w:proofErr w:type="spellStart"/>
      <w:r>
        <w:t>sq</w:t>
      </w:r>
      <w:proofErr w:type="spellEnd"/>
      <w:r>
        <w:t xml:space="preserve"> ft.</w:t>
      </w:r>
    </w:p>
    <w:p w:rsidR="ABFFABFF" w:rsidRDefault="ABFFABFF" w:rsidP="ABFFABFF">
      <w:pPr>
        <w:pStyle w:val="ARCATSubPara"/>
      </w:pPr>
      <w:r>
        <w:t>Hardware: Galvanized steel hinges and fixtures. Ball bearing rollers with hardened steel races.</w:t>
      </w:r>
    </w:p>
    <w:p w:rsidR="ABFFABFF" w:rsidRDefault="ABFFABFF" w:rsidP="ABFFABFF">
      <w:pPr>
        <w:pStyle w:val="ARCATPart"/>
        <w:numPr>
          <w:ilvl w:val="0"/>
          <w:numId w:val="1"/>
        </w:numPr>
      </w:pPr>
      <w:r>
        <w:t>EXECUTION</w:t>
      </w:r>
    </w:p>
    <w:p w:rsidR="ABFFABFF" w:rsidRDefault="ABFFABFF" w:rsidP="ABFFABFF">
      <w:pPr>
        <w:pStyle w:val="ARCATArticle"/>
      </w:pPr>
      <w:r>
        <w:t>EXAMINATION</w:t>
      </w:r>
    </w:p>
    <w:p w:rsidR="ABFFABFF" w:rsidRDefault="ABFFABFF" w:rsidP="ABFFABFF">
      <w:pPr>
        <w:pStyle w:val="ARCATParagraph"/>
      </w:pPr>
      <w:r>
        <w:t>Do not begin installation until openings have been properly prepared.</w:t>
      </w:r>
    </w:p>
    <w:p w:rsidR="ABFFABFF" w:rsidRDefault="ABFFABFF" w:rsidP="ABFFABFF">
      <w:pPr>
        <w:pStyle w:val="ARCATParagraph"/>
      </w:pPr>
      <w:r>
        <w:t>Verify wall openings are ready to receive work and opening dimensions and tolerances are within specified limits.</w:t>
      </w:r>
    </w:p>
    <w:p w:rsidR="ABFFABFF" w:rsidRDefault="ABFFABFF" w:rsidP="ABFFABFF">
      <w:pPr>
        <w:pStyle w:val="ARCATParagraph"/>
      </w:pPr>
      <w:r>
        <w:t>Verify electric power is available and of correct characteristics.</w:t>
      </w:r>
    </w:p>
    <w:p w:rsidR="ABFFABFF" w:rsidRDefault="ABFFABFF" w:rsidP="ABFFABFF">
      <w:pPr>
        <w:pStyle w:val="ARCATParagraph"/>
      </w:pPr>
      <w:r>
        <w:t>If preparation is the responsibility of another installer, notify Architect of unsatisfactory preparation before proceeding.</w:t>
      </w:r>
    </w:p>
    <w:p w:rsidR="ABFFABFF" w:rsidRDefault="ABFFABFF" w:rsidP="ABFFABFF">
      <w:pPr>
        <w:pStyle w:val="ARCATArticle"/>
      </w:pPr>
      <w:r>
        <w:t>PREPARATION</w:t>
      </w:r>
    </w:p>
    <w:p w:rsidR="ABFFABFF" w:rsidRDefault="ABFFABFF" w:rsidP="ABFFABFF">
      <w:pPr>
        <w:pStyle w:val="ARCATParagraph"/>
      </w:pPr>
      <w:r>
        <w:t>Clean adjacent surfaces thoroughly prior to installation.</w:t>
      </w:r>
    </w:p>
    <w:p w:rsidR="ABFFABFF" w:rsidRDefault="ABFFABFF" w:rsidP="ABFFABFF">
      <w:pPr>
        <w:pStyle w:val="ARCATParagraph"/>
      </w:pPr>
      <w:r>
        <w:t>Prepare surfaces using the methods recommended by the manufacturer for achieving the best result for the substrate under the project conditions.</w:t>
      </w:r>
    </w:p>
    <w:p w:rsidR="ABFFABFF" w:rsidRDefault="ABFFABFF" w:rsidP="ABFFABFF">
      <w:pPr>
        <w:pStyle w:val="ARCATArticle"/>
      </w:pPr>
      <w:r>
        <w:t>INSTALLATION</w:t>
      </w:r>
    </w:p>
    <w:p w:rsidR="ABFFABFF" w:rsidRDefault="ABFFABFF" w:rsidP="ABFFABFF">
      <w:pPr>
        <w:pStyle w:val="ARCATParagraph"/>
      </w:pPr>
      <w:r>
        <w:t>Install overhead doors and track in accordance with approved shop drawings and the manufacturer's printed instructions.</w:t>
      </w:r>
    </w:p>
    <w:p w:rsidR="ABFFABFF" w:rsidRDefault="ABFFABFF" w:rsidP="ABFFABFF">
      <w:pPr>
        <w:pStyle w:val="ARCATParagraph"/>
      </w:pPr>
      <w:r>
        <w:t>Coordinate installation with adjacent work to ensure proper clearances and allow for maintenance.</w:t>
      </w:r>
    </w:p>
    <w:p w:rsidR="ABFFABFF" w:rsidRDefault="ABFFABFF" w:rsidP="ABFFABFF">
      <w:pPr>
        <w:pStyle w:val="ARCATParagraph"/>
      </w:pPr>
      <w:r>
        <w:t>Anchor assembly to wall construction and building framing without distortion or stress.</w:t>
      </w:r>
    </w:p>
    <w:p w:rsidR="ABFFABFF" w:rsidRDefault="ABFFABFF" w:rsidP="ABFFABFF">
      <w:pPr>
        <w:pStyle w:val="ARCATParagraph"/>
      </w:pPr>
      <w:r>
        <w:t>Securely brace door tracks suspended from structure. Secure tracks to structural members only.</w:t>
      </w:r>
    </w:p>
    <w:p w:rsidR="ABFFABFF" w:rsidRDefault="ABFFABFF" w:rsidP="ABFFABFF">
      <w:pPr>
        <w:pStyle w:val="ARCATParagraph"/>
      </w:pPr>
      <w:r>
        <w:t>Fit and align door assembly including hardware.</w:t>
      </w:r>
    </w:p>
    <w:p w:rsidR="ABFFABFF" w:rsidRDefault="ABFFABFF" w:rsidP="ABFFABFF">
      <w:pPr>
        <w:pStyle w:val="ARCATArticle"/>
      </w:pPr>
      <w:r>
        <w:t>CLEANING AND ADJUSTING</w:t>
      </w:r>
    </w:p>
    <w:p w:rsidR="ABFFABFF" w:rsidRDefault="ABFFABFF" w:rsidP="ABFFABFF">
      <w:pPr>
        <w:pStyle w:val="ARCATParagraph"/>
      </w:pPr>
      <w:r>
        <w:t xml:space="preserve">Adjust door assembly to smooth operation and in full contact with </w:t>
      </w:r>
      <w:proofErr w:type="spellStart"/>
      <w:r>
        <w:t>weatherstripping</w:t>
      </w:r>
      <w:proofErr w:type="spellEnd"/>
      <w:r>
        <w:t>.</w:t>
      </w:r>
    </w:p>
    <w:p w:rsidR="ABFFABFF" w:rsidRDefault="ABFFABFF" w:rsidP="ABFFABFF">
      <w:pPr>
        <w:pStyle w:val="ARCATParagraph"/>
      </w:pPr>
      <w:r>
        <w:t>Clean doors, frames, glass and polycarbonate according to manufacturer's instructions.</w:t>
      </w:r>
    </w:p>
    <w:p w:rsidR="ABFFABFF" w:rsidRDefault="ABFFABFF" w:rsidP="ABFFABFF">
      <w:pPr>
        <w:pStyle w:val="ARCATParagraph"/>
      </w:pPr>
      <w:r>
        <w:t>Remove temporary labels and visible markings. Do not remove polycarbonate care and maintenance label required to maintain warranty.</w:t>
      </w:r>
    </w:p>
    <w:p w:rsidR="ABFFABFF" w:rsidRDefault="ABFFABFF" w:rsidP="ABFFABFF">
      <w:pPr>
        <w:pStyle w:val="ARCATArticle"/>
      </w:pPr>
      <w:r>
        <w:t>PROTECTION</w:t>
      </w:r>
    </w:p>
    <w:p w:rsidR="ABFFABFF" w:rsidRDefault="ABFFABFF" w:rsidP="ABFFABFF">
      <w:pPr>
        <w:pStyle w:val="ARCATParagraph"/>
      </w:pPr>
      <w:r>
        <w:t>Do not permit construction traffic through overhead door openings after adjustment and cleaning.</w:t>
      </w:r>
    </w:p>
    <w:p w:rsidR="ABFFABFF" w:rsidRDefault="ABFFABFF" w:rsidP="ABFFABFF">
      <w:pPr>
        <w:pStyle w:val="ARCATParagraph"/>
      </w:pPr>
      <w:r>
        <w:t>Protect installed products until completion of project.</w:t>
      </w:r>
    </w:p>
    <w:p w:rsidR="ABFFABFF" w:rsidRDefault="ABFFABFF" w:rsidP="ABFFABFF">
      <w:pPr>
        <w:pStyle w:val="ARCATParagraph"/>
      </w:pPr>
      <w:r>
        <w:t xml:space="preserve">Touch-up, damaged coatings and finishes and repair minor damage before Substantial </w:t>
      </w:r>
      <w:r>
        <w:lastRenderedPageBreak/>
        <w:t>Completion.</w:t>
      </w:r>
    </w:p>
    <w:p w:rsidR="00DA5A96" w:rsidRDefault="00DA5A96">
      <w:pPr>
        <w:pStyle w:val="ARCATNormal"/>
      </w:pPr>
    </w:p>
    <w:p w:rsidR="00DA5A96" w:rsidRDefault="00A23A4C">
      <w:pPr>
        <w:pStyle w:val="ARCATEndOfSection"/>
      </w:pPr>
      <w:r>
        <w:t>END OF SECTION</w:t>
      </w:r>
    </w:p>
    <w:sectPr w:rsidR="00DA5A96">
      <w:footerReference w:type="default" r:id="rId13"/>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ABFFABFF" w:rsidRDefault="ABFFABFF">
    <w:pPr>
      <w:pStyle w:val="ARCATfooter"/>
    </w:pPr>
    <w:r>
      <w:t>08 36 16-</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1334A7"/>
    <w:rsid w:val="005A4C0A"/>
    <w:rsid w:val="00A23A4C"/>
    <w:rsid w:val="00DA5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7378"/>
  <w15:docId w15:val="{C2A8A380-239C-4495-BC27-ED02F81B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http://www.arcat.com/clients/gfx/overdoor.gif" TargetMode="External"/><Relationship Id="rId12" Type="http://schemas.openxmlformats.org/officeDocument/2006/relationships/hyperlink" Target="http://www.overheaddoor.com"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cat@overheaddoor.com?subject=RE:ARCAT%20Spec%20Question%20(08360ohd):%20%2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verheaddoor.com" TargetMode="External"/><Relationship Id="rId4" Type="http://schemas.openxmlformats.org/officeDocument/2006/relationships/webSettings" Target="webSettings.xml"/><Relationship Id="rId9" Type="http://schemas.openxmlformats.org/officeDocument/2006/relationships/hyperlink" Target="mailto:arcat@overheaddoor.com?subject=RE:ARCAT%20Spec%20Question%20(08360ohd):%20%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mmercial Support Document" ma:contentTypeID="0x010100E5109E9C74E9466182F6ADD1664D4A4400697BB3F705E257459A12BBC200B62797" ma:contentTypeVersion="27" ma:contentTypeDescription="My Content Type" ma:contentTypeScope="" ma:versionID="33e67355094cd9de8191fb4b77692fbe">
  <xsd:schema xmlns:xsd="http://www.w3.org/2001/XMLSchema" xmlns:xs="http://www.w3.org/2001/XMLSchema" xmlns:p="http://schemas.microsoft.com/office/2006/metadata/properties" xmlns:ns1="4652cf7c-cb2f-407e-b675-143d4b7021fd" xmlns:ns2="6b96535d-85ad-4953-a7d0-6f206ec8112e" xmlns:ns4="http://schemas.microsoft.com/sharepoint/v3/fields" targetNamespace="http://schemas.microsoft.com/office/2006/metadata/properties" ma:root="true" ma:fieldsID="9526e6832a9a65a8a5fb0791077cec17" ns1:_="" ns2:_="" ns4:_="">
    <xsd:import namespace="4652cf7c-cb2f-407e-b675-143d4b7021fd"/>
    <xsd:import namespace="6b96535d-85ad-4953-a7d0-6f206ec8112e"/>
    <xsd:import namespace="http://schemas.microsoft.com/sharepoint/v3/fields"/>
    <xsd:element name="properties">
      <xsd:complexType>
        <xsd:sequence>
          <xsd:element name="documentManagement">
            <xsd:complexType>
              <xsd:all>
                <xsd:element ref="ns1:CategoryOfPageType" minOccurs="0"/>
                <xsd:element ref="ns1:Product_x0020_Sub_x0020_Category" minOccurs="0"/>
                <xsd:element ref="ns1:Product_x0020_Line" minOccurs="0"/>
                <xsd:element ref="ns1:BlogPostDate" minOccurs="0"/>
                <xsd:element ref="ns2:SupportDocumentImage" minOccurs="0"/>
                <xsd:element ref="ns2:Status"/>
                <xsd:element ref="ns2:DisplayOrder"/>
                <xsd:element ref="ns1:DocumentID" minOccurs="0"/>
                <xsd:element ref="ns4:Model_1" minOccurs="0"/>
                <xsd:element ref="ns4:SupportDocumentType_1" minOccurs="0"/>
                <xsd:element ref="ns1:TaxCatchAll" minOccurs="0"/>
                <xsd:element ref="ns1:TaxCatchAllLabel" minOccurs="0"/>
                <xsd:element ref="ns4:CommercialCollection_1" minOccurs="0"/>
                <xsd:element ref="ns1:Alt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2cf7c-cb2f-407e-b675-143d4b7021fd" elementFormDefault="qualified">
    <xsd:import namespace="http://schemas.microsoft.com/office/2006/documentManagement/types"/>
    <xsd:import namespace="http://schemas.microsoft.com/office/infopath/2007/PartnerControls"/>
    <xsd:element name="CategoryOfPageType" ma:index="0" nillable="true" ma:displayName="Product Category" ma:default="NEW" ma:description="Used for grouping in the back end" ma:format="Dropdown" ma:internalName="CategoryOfPageType">
      <xsd:simpleType>
        <xsd:restriction base="dms:Choice">
          <xsd:enumeration value="Blog Article"/>
          <xsd:enumeration value="Garage Door"/>
          <xsd:enumeration value="GD - Pic"/>
          <xsd:enumeration value="Garage Door Opener"/>
          <xsd:enumeration value="GDO - Pic"/>
          <xsd:enumeration value="Garage Door Opener Accessory"/>
          <xsd:enumeration value="GDOA - Pic"/>
          <xsd:enumeration value="Commercial Door"/>
          <xsd:enumeration value="CD - Pic"/>
          <xsd:enumeration value="Commercial Operator"/>
          <xsd:enumeration value="CDO - Pic"/>
          <xsd:enumeration value="Commercial Operator Accessory"/>
          <xsd:enumeration value="CODA - Pic"/>
          <xsd:enumeration value="Under Resources"/>
          <xsd:enumeration value="Basic Info"/>
          <xsd:enumeration value="Navigation Top"/>
          <xsd:enumeration value="Navigation Bottom"/>
          <xsd:enumeration value="Architect Corner"/>
          <xsd:enumeration value="Testing Pages"/>
          <xsd:enumeration value="NEW"/>
          <xsd:enumeration value="Distributor"/>
          <xsd:enumeration value="OHDANYWHERE"/>
          <xsd:enumeration value="NOT USING ANYMORE"/>
          <xsd:enumeration value="Dock Equipment"/>
        </xsd:restriction>
      </xsd:simpleType>
    </xsd:element>
    <xsd:element name="Product_x0020_Sub_x0020_Category" ma:index="1" nillable="true" ma:displayName="Product Sub Category" ma:description="Used for sorting documents like specs" ma:format="Dropdown" ma:internalName="Product_x0020_Sub_x0020_Category" ma:readOnly="false">
      <xsd:simpleType>
        <xsd:restriction base="dms:Choice">
          <xsd:enumeration value="Rolling Doors"/>
          <xsd:enumeration value="Sectional Doors"/>
          <xsd:enumeration value="High Speed Doors"/>
          <xsd:enumeration value="Residential Doors"/>
          <xsd:enumeration value="Commercial Wind Load"/>
          <xsd:enumeration value="Openers &amp; Access - RESI"/>
          <xsd:enumeration value="Openers &amp; Access - COMM"/>
          <xsd:enumeration value="Residential Garage Door Opener"/>
        </xsd:restriction>
      </xsd:simpleType>
    </xsd:element>
    <xsd:element name="Product_x0020_Line" ma:index="2" nillable="true" ma:displayName="Product Line" ma:default="EXTRA" ma:description="Used for sorting documents like specs" ma:format="Dropdown" ma:internalName="Product_x0020_Line" ma:readOnly="false">
      <xsd:simpleType>
        <xsd:restriction base="dms:Choice">
          <xsd:enumeration value="Company Press Releases"/>
          <xsd:enumeration value="Rolling Service Doors"/>
          <xsd:enumeration value="Rolling Springless Doors - EverServe"/>
          <xsd:enumeration value="Rolling Sheet Doors"/>
          <xsd:enumeration value="Rolling Shutter Doors"/>
          <xsd:enumeration value="Fire Rated Doors"/>
          <xsd:enumeration value="Counter Doors"/>
          <xsd:enumeration value="Security Grilles"/>
          <xsd:enumeration value="Sectional Steel Doors"/>
          <xsd:enumeration value="Thermacore Doors"/>
          <xsd:enumeration value="Aluminum Glass Doors"/>
          <xsd:enumeration value="Allure Shutters"/>
          <xsd:enumeration value="High Speed Doors"/>
          <xsd:enumeration value="EXTRA"/>
          <xsd:enumeration value="Traditional Steel"/>
          <xsd:enumeration value="Traditional Wood"/>
          <xsd:enumeration value="Signature Carriage"/>
          <xsd:enumeration value="Modern Aluminum"/>
          <xsd:enumeration value="Courtyard"/>
          <xsd:enumeration value="Carriage House"/>
          <xsd:enumeration value="Residential Thermacore"/>
          <xsd:enumeration value="Impression Fiberglass"/>
          <xsd:enumeration value="Impression Steel"/>
          <xsd:enumeration value="Durafirm"/>
          <xsd:enumeration value="UNDECIDED"/>
          <xsd:enumeration value="Commercial Operator"/>
          <xsd:enumeration value="Residential Openers"/>
          <xsd:enumeration value="Commercial Accessory"/>
          <xsd:enumeration value="Residential Accessory"/>
          <xsd:enumeration value="Residential Wind Load Garage Door"/>
          <xsd:enumeration value="Commercial Wind Load Doors"/>
          <xsd:enumeration value="WindLoad MATRIX"/>
        </xsd:restriction>
      </xsd:simpleType>
    </xsd:element>
    <xsd:element name="BlogPostDate" ma:index="4" nillable="true" ma:displayName="BlogPostDate" ma:description="Date Blog Article Posted" ma:internalName="BlogPostDate">
      <xsd:simpleType>
        <xsd:restriction base="dms:Text">
          <xsd:maxLength value="255"/>
        </xsd:restriction>
      </xsd:simpleType>
    </xsd:element>
    <xsd:element name="DocumentID" ma:index="11" nillable="true" ma:displayName="DocumentID" ma:description="So we can easily identify the PDF document when the content changes." ma:internalName="DocumentID">
      <xsd:simpleType>
        <xsd:restriction base="dms:Text">
          <xsd:maxLength value="255"/>
        </xsd:restriction>
      </xsd:simpleType>
    </xsd:element>
    <xsd:element name="TaxCatchAll" ma:index="19" nillable="true" ma:displayName="Taxonomy Catch All Column" ma:hidden="true" ma:list="{48dc12a3-0e36-4047-bcaa-d6e943c48020}" ma:internalName="TaxCatchAll" ma:showField="CatchAllData" ma:web="4652cf7c-cb2f-407e-b675-143d4b7021fd">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8dc12a3-0e36-4047-bcaa-d6e943c48020}" ma:internalName="TaxCatchAllLabel" ma:readOnly="true" ma:showField="CatchAllDataLabel" ma:web="4652cf7c-cb2f-407e-b675-143d4b7021fd">
      <xsd:complexType>
        <xsd:complexContent>
          <xsd:extension base="dms:MultiChoiceLookup">
            <xsd:sequence>
              <xsd:element name="Value" type="dms:Lookup" maxOccurs="unbounded" minOccurs="0" nillable="true"/>
            </xsd:sequence>
          </xsd:extension>
        </xsd:complexContent>
      </xsd:complexType>
    </xsd:element>
    <xsd:element name="AltText" ma:index="24" nillable="true" ma:displayName="AltText" ma:internalName="AltTex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96535d-85ad-4953-a7d0-6f206ec8112e" elementFormDefault="qualified">
    <xsd:import namespace="http://schemas.microsoft.com/office/2006/documentManagement/types"/>
    <xsd:import namespace="http://schemas.microsoft.com/office/infopath/2007/PartnerControls"/>
    <xsd:element name="SupportDocumentImage" ma:index="8" nillable="true" ma:displayName="Support Document Image" ma:internalName="SupportDocumentImage">
      <xsd:simpleType>
        <xsd:restriction base="dms:Unknown"/>
      </xsd:simpleType>
    </xsd:element>
    <xsd:element name="Status" ma:index="9" ma:displayName="Status" ma:default="Active" ma:internalName="Status">
      <xsd:simpleType>
        <xsd:restriction base="dms:Choice">
          <xsd:enumeration value="Active"/>
          <xsd:enumeration value="Inactive"/>
        </xsd:restriction>
      </xsd:simpleType>
    </xsd:element>
    <xsd:element name="DisplayOrder" ma:index="10" ma:displayName="Display Order" ma:decimals="0" ma:internalName="DisplayOrder">
      <xsd:simpleType>
        <xsd:restriction base="dms:Number">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Model_1" ma:index="13" nillable="true" ma:taxonomy="true" ma:internalName="Model_1" ma:taxonomyFieldName="Model" ma:displayName="Model" ma:default="" ma:fieldId="{bf1c3d25-763a-4df1-a719-4db6ac193387}" ma:taxonomyMulti="true" ma:sspId="cca8e6a4-d2a2-4455-b20f-9386ec8eb1c0" ma:termSetId="3ff093ef-21f3-4f52-ae11-be4b104caafc" ma:anchorId="00000000-0000-0000-0000-000000000000" ma:open="false" ma:isKeyword="false">
      <xsd:complexType>
        <xsd:sequence>
          <xsd:element ref="pc:Terms" minOccurs="0" maxOccurs="1"/>
        </xsd:sequence>
      </xsd:complexType>
    </xsd:element>
    <xsd:element name="SupportDocumentType_1" ma:index="16" ma:taxonomy="true" ma:internalName="SupportDocumentType_1" ma:taxonomyFieldName="SupportDocumentType" ma:displayName="Support Document Type" ma:fieldId="{f0b9db29-528a-4393-a2c0-e503bbbb9af4}" ma:sspId="cca8e6a4-d2a2-4455-b20f-9386ec8eb1c0" ma:termSetId="e0c6fc19-0e46-4e66-9ec0-44970acc4835" ma:anchorId="00000000-0000-0000-0000-000000000000" ma:open="false" ma:isKeyword="false">
      <xsd:complexType>
        <xsd:sequence>
          <xsd:element ref="pc:Terms" minOccurs="0" maxOccurs="1"/>
        </xsd:sequence>
      </xsd:complexType>
    </xsd:element>
    <xsd:element name="CommercialCollection_1" ma:index="23" nillable="true" ma:taxonomy="true" ma:internalName="CommercialCollection_1" ma:taxonomyFieldName="CommercialCollection" ma:displayName="Commercial Collection" ma:readOnly="false" ma:fieldId="{d1e80ad8-e7b6-4f05-ac2b-47b8b9652b2b}" ma:sspId="cca8e6a4-d2a2-4455-b20f-9386ec8eb1c0" ma:termSetId="3ff093ef-21f3-4f52-ae11-be4b104caafc" ma:anchorId="d1e80ad8-e7b6-4f05-ac2b-47b8b9652b2b"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pportDocumentType_1 xmlns="http://schemas.microsoft.com/sharepoint/v3/fields">
      <Terms xmlns="http://schemas.microsoft.com/office/infopath/2007/PartnerControls">
        <TermInfo xmlns="http://schemas.microsoft.com/office/infopath/2007/PartnerControls">
          <TermName xmlns="http://schemas.microsoft.com/office/infopath/2007/PartnerControls">Specifications</TermName>
          <TermId xmlns="http://schemas.microsoft.com/office/infopath/2007/PartnerControls">4c1ceb5f-a878-4afc-bf80-a634b0ab7739</TermId>
        </TermInfo>
      </Terms>
    </SupportDocumentType_1>
    <Product_x0020_Line xmlns="4652cf7c-cb2f-407e-b675-143d4b7021fd">Sectional Steel Doors</Product_x0020_Line>
    <Product_x0020_Sub_x0020_Category xmlns="4652cf7c-cb2f-407e-b675-143d4b7021fd">Sectional Doors</Product_x0020_Sub_x0020_Category>
    <BlogPostDate xmlns="4652cf7c-cb2f-407e-b675-143d4b7021fd" xsi:nil="true"/>
    <TaxCatchAll xmlns="4652cf7c-cb2f-407e-b675-143d4b7021fd">
      <Value>89</Value>
      <Value>484</Value>
    </TaxCatchAll>
    <CategoryOfPageType xmlns="4652cf7c-cb2f-407e-b675-143d4b7021fd">Commercial Door</CategoryOfPageType>
    <DocumentID xmlns="4652cf7c-cb2f-407e-b675-143d4b7021fd" xsi:nil="true"/>
    <AltText xmlns="4652cf7c-cb2f-407e-b675-143d4b7021fd" xsi:nil="true"/>
    <Status xmlns="6b96535d-85ad-4953-a7d0-6f206ec8112e">Active</Status>
    <SupportDocumentImage xmlns="6b96535d-85ad-4953-a7d0-6f206ec8112e" xsi:nil="true"/>
    <Model_1 xmlns="http://schemas.microsoft.com/sharepoint/v3/fields">
      <Terms xmlns="http://schemas.microsoft.com/office/infopath/2007/PartnerControls">
        <TermInfo xmlns="http://schemas.microsoft.com/office/infopath/2007/PartnerControls">
          <TermName xmlns="http://schemas.microsoft.com/office/infopath/2007/PartnerControls">423</TermName>
          <TermId xmlns="http://schemas.microsoft.com/office/infopath/2007/PartnerControls">3b88c444-ebbb-4178-8226-c42060ab015e</TermId>
        </TermInfo>
      </Terms>
    </Model_1>
    <DisplayOrder xmlns="6b96535d-85ad-4953-a7d0-6f206ec8112e">1</DisplayOrder>
    <CommercialCollection_1 xmlns="http://schemas.microsoft.com/sharepoint/v3/fields">
      <Terms xmlns="http://schemas.microsoft.com/office/infopath/2007/PartnerControls"/>
    </CommercialCollection_1>
  </documentManagement>
</p:properties>
</file>

<file path=customXml/itemProps1.xml><?xml version="1.0" encoding="utf-8"?>
<ds:datastoreItem xmlns:ds="http://schemas.openxmlformats.org/officeDocument/2006/customXml" ds:itemID="{2F7487DE-B3D5-4100-9D16-54607B4C1FBB}"/>
</file>

<file path=customXml/itemProps2.xml><?xml version="1.0" encoding="utf-8"?>
<ds:datastoreItem xmlns:ds="http://schemas.openxmlformats.org/officeDocument/2006/customXml" ds:itemID="{B250967D-5387-4A02-8D58-8A342FEBCF3D}"/>
</file>

<file path=customXml/itemProps3.xml><?xml version="1.0" encoding="utf-8"?>
<ds:datastoreItem xmlns:ds="http://schemas.openxmlformats.org/officeDocument/2006/customXml" ds:itemID="{0F7E5370-02A3-431F-85E9-9CA4C5239E61}"/>
</file>

<file path=docProps/app.xml><?xml version="1.0" encoding="utf-8"?>
<Properties xmlns="http://schemas.openxmlformats.org/officeDocument/2006/extended-properties" xmlns:vt="http://schemas.openxmlformats.org/officeDocument/2006/docPropsVTypes">
  <Template>Normal</Template>
  <TotalTime>0</TotalTime>
  <Pages>5</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Sectional Steel 423 Specs</dc:title>
  <dc:subject/>
  <dc:creator>Arcat</dc:creator>
  <cp:keywords/>
  <dc:description/>
  <cp:lastModifiedBy>Morrow, Christian</cp:lastModifiedBy>
  <cp:revision>2</cp:revision>
  <dcterms:created xsi:type="dcterms:W3CDTF">2018-12-06T18:50:00Z</dcterms:created>
  <dcterms:modified xsi:type="dcterms:W3CDTF">2018-12-06T18:50:00Z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0x010100E5109E9C74E9466182F6ADD1664D4A4400697BB3F705E257459A12BBC200B62797</vt:lpwstr>
  </property>
  <property fmtid="{D5CDD505-2E9C-101B-9397-08002B2CF9AE}" pid="3" name="Model">
    <vt:lpwstr>484;#423|3b88c444-ebbb-4178-8226-c42060ab015e</vt:lpwstr>
  </property>
  <property fmtid="{D5CDD505-2E9C-101B-9397-08002B2CF9AE}" pid="6" name="SupportDocumentType">
    <vt:lpwstr>89;#Specifications|4c1ceb5f-a878-4afc-bf80-a634b0ab7739</vt:lpwstr>
  </property>
  <property fmtid="{D5CDD505-2E9C-101B-9397-08002B2CF9AE}" pid="9" name="CommercialCollection">
    <vt:lpwstr/>
  </property>
</Properties>
</file>